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362A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3AC5F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C88E3C" w14:textId="414C952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C680E">
        <w:rPr>
          <w:rFonts w:ascii="Corbel" w:hAnsi="Corbel"/>
          <w:i/>
          <w:smallCaps/>
          <w:sz w:val="24"/>
          <w:szCs w:val="24"/>
        </w:rPr>
        <w:t>2019-2022</w:t>
      </w:r>
    </w:p>
    <w:p w14:paraId="570552F6" w14:textId="230F5063" w:rsidR="00445970" w:rsidRPr="00EA4832" w:rsidRDefault="00E46B66" w:rsidP="00E46B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C680E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6C680E">
        <w:rPr>
          <w:rFonts w:ascii="Corbel" w:hAnsi="Corbel"/>
          <w:sz w:val="20"/>
          <w:szCs w:val="20"/>
        </w:rPr>
        <w:t>1</w:t>
      </w:r>
    </w:p>
    <w:p w14:paraId="024C85E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BAB7C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ED9683" w14:textId="77777777" w:rsidTr="00B819C8">
        <w:tc>
          <w:tcPr>
            <w:tcW w:w="2694" w:type="dxa"/>
            <w:vAlign w:val="center"/>
          </w:tcPr>
          <w:p w14:paraId="32292F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13FD69" w14:textId="77777777" w:rsidR="0085747A" w:rsidRPr="009C54AE" w:rsidRDefault="00680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8E6">
              <w:rPr>
                <w:rFonts w:ascii="Corbel" w:hAnsi="Corbel"/>
                <w:b w:val="0"/>
                <w:sz w:val="24"/>
                <w:szCs w:val="24"/>
              </w:rPr>
              <w:t>Ekonomika i organizacja gospodarki turystycznej</w:t>
            </w:r>
          </w:p>
        </w:tc>
      </w:tr>
      <w:tr w:rsidR="0085747A" w:rsidRPr="009C54AE" w14:paraId="179A6016" w14:textId="77777777" w:rsidTr="00B819C8">
        <w:tc>
          <w:tcPr>
            <w:tcW w:w="2694" w:type="dxa"/>
            <w:vAlign w:val="center"/>
          </w:tcPr>
          <w:p w14:paraId="03B3F2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20E46" w14:textId="77777777" w:rsidR="0085747A" w:rsidRPr="009C54AE" w:rsidRDefault="00680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8E6">
              <w:rPr>
                <w:rFonts w:ascii="Corbel" w:hAnsi="Corbel"/>
                <w:b w:val="0"/>
                <w:sz w:val="24"/>
                <w:szCs w:val="24"/>
              </w:rPr>
              <w:t>E/I/GRiL/C.4</w:t>
            </w:r>
          </w:p>
        </w:tc>
      </w:tr>
      <w:tr w:rsidR="0085747A" w:rsidRPr="009C54AE" w14:paraId="78F72242" w14:textId="77777777" w:rsidTr="00B819C8">
        <w:tc>
          <w:tcPr>
            <w:tcW w:w="2694" w:type="dxa"/>
            <w:vAlign w:val="center"/>
          </w:tcPr>
          <w:p w14:paraId="1864D88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D27C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4788AC" w14:textId="77777777" w:rsidTr="00B819C8">
        <w:tc>
          <w:tcPr>
            <w:tcW w:w="2694" w:type="dxa"/>
            <w:vAlign w:val="center"/>
          </w:tcPr>
          <w:p w14:paraId="3BEA36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29CA6D" w14:textId="77777777" w:rsidR="0085747A" w:rsidRPr="009C54AE" w:rsidRDefault="006F62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E46B66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7A1EB10" w14:textId="77777777" w:rsidTr="00B819C8">
        <w:tc>
          <w:tcPr>
            <w:tcW w:w="2694" w:type="dxa"/>
            <w:vAlign w:val="center"/>
          </w:tcPr>
          <w:p w14:paraId="7452F6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C7089B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AF6A1C" w14:textId="77777777" w:rsidTr="00B819C8">
        <w:tc>
          <w:tcPr>
            <w:tcW w:w="2694" w:type="dxa"/>
            <w:vAlign w:val="center"/>
          </w:tcPr>
          <w:p w14:paraId="29C3AC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CF45A3" w14:textId="77777777" w:rsidR="0085747A" w:rsidRPr="009C54AE" w:rsidRDefault="00E46B66" w:rsidP="00E46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0C9449C" w14:textId="77777777" w:rsidTr="00B819C8">
        <w:tc>
          <w:tcPr>
            <w:tcW w:w="2694" w:type="dxa"/>
            <w:vAlign w:val="center"/>
          </w:tcPr>
          <w:p w14:paraId="0886A3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3EB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4F09E27" w14:textId="77777777" w:rsidTr="00B819C8">
        <w:tc>
          <w:tcPr>
            <w:tcW w:w="2694" w:type="dxa"/>
            <w:vAlign w:val="center"/>
          </w:tcPr>
          <w:p w14:paraId="7459FD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700EB2" w14:textId="77777777" w:rsidR="0085747A" w:rsidRPr="009C54AE" w:rsidRDefault="0017512A" w:rsidP="00680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C06F695" w14:textId="77777777" w:rsidTr="00B819C8">
        <w:tc>
          <w:tcPr>
            <w:tcW w:w="2694" w:type="dxa"/>
            <w:vAlign w:val="center"/>
          </w:tcPr>
          <w:p w14:paraId="2DF00F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96C4C0" w14:textId="77777777" w:rsidR="0085747A" w:rsidRPr="009C54AE" w:rsidRDefault="00E46B66" w:rsidP="00E46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1D57807" w14:textId="77777777" w:rsidTr="00B819C8">
        <w:tc>
          <w:tcPr>
            <w:tcW w:w="2694" w:type="dxa"/>
            <w:vAlign w:val="center"/>
          </w:tcPr>
          <w:p w14:paraId="422E7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89141E" w14:textId="77777777" w:rsidR="0085747A" w:rsidRPr="009C54AE" w:rsidRDefault="0017512A" w:rsidP="006F62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D8286F0" w14:textId="77777777" w:rsidTr="00B819C8">
        <w:tc>
          <w:tcPr>
            <w:tcW w:w="2694" w:type="dxa"/>
            <w:vAlign w:val="center"/>
          </w:tcPr>
          <w:p w14:paraId="756A4F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077D9" w14:textId="77777777" w:rsidR="00923D7D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2064944" w14:textId="77777777" w:rsidTr="00B819C8">
        <w:tc>
          <w:tcPr>
            <w:tcW w:w="2694" w:type="dxa"/>
            <w:vAlign w:val="center"/>
          </w:tcPr>
          <w:p w14:paraId="137F8D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63C842" w14:textId="77777777" w:rsidR="0085747A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E88236E" w14:textId="77777777" w:rsidTr="00B819C8">
        <w:tc>
          <w:tcPr>
            <w:tcW w:w="2694" w:type="dxa"/>
            <w:vAlign w:val="center"/>
          </w:tcPr>
          <w:p w14:paraId="5635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932A1" w14:textId="77777777" w:rsidR="0085747A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7C3FDB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EA20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DFCE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0DAA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1CAE7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23E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DD29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F9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B7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5B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3F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FB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709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CC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2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6404A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F34C" w14:textId="77777777" w:rsidR="00015B8F" w:rsidRPr="009C54AE" w:rsidRDefault="006F62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6DAB" w14:textId="77777777" w:rsidR="00015B8F" w:rsidRPr="009C54AE" w:rsidRDefault="00680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28C3" w14:textId="77777777" w:rsidR="00015B8F" w:rsidRPr="009C54AE" w:rsidRDefault="00680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B3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6C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D5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FD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88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06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8494" w14:textId="77777777" w:rsidR="00015B8F" w:rsidRPr="009C54AE" w:rsidRDefault="00680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140B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03955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8526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15E0E3" w14:textId="77777777" w:rsidR="0085747A" w:rsidRPr="009C54AE" w:rsidRDefault="006F62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61572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5A5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161D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026671" w14:textId="22974E84" w:rsidR="009C54AE" w:rsidRPr="00E46B66" w:rsidRDefault="00E46B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46B66">
        <w:rPr>
          <w:rFonts w:ascii="Corbel" w:hAnsi="Corbel"/>
          <w:b w:val="0"/>
          <w:smallCaps w:val="0"/>
          <w:szCs w:val="24"/>
        </w:rPr>
        <w:t xml:space="preserve">ćwiczenia: zaliczenie z oceną  </w:t>
      </w:r>
      <w:r>
        <w:rPr>
          <w:rFonts w:ascii="Corbel" w:hAnsi="Corbel"/>
          <w:b w:val="0"/>
          <w:smallCaps w:val="0"/>
          <w:szCs w:val="24"/>
        </w:rPr>
        <w:br/>
      </w:r>
      <w:r w:rsidRPr="00E46B66">
        <w:rPr>
          <w:rFonts w:ascii="Corbel" w:hAnsi="Corbel"/>
          <w:b w:val="0"/>
          <w:smallCaps w:val="0"/>
          <w:szCs w:val="24"/>
        </w:rPr>
        <w:t>wykład: zaliczenie</w:t>
      </w:r>
    </w:p>
    <w:p w14:paraId="2020DCE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6B0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789E46" w14:textId="77777777" w:rsidTr="00745302">
        <w:tc>
          <w:tcPr>
            <w:tcW w:w="9670" w:type="dxa"/>
          </w:tcPr>
          <w:p w14:paraId="0C60B125" w14:textId="77777777" w:rsidR="0085747A" w:rsidRPr="00E46B66" w:rsidRDefault="00B15357" w:rsidP="00B1535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B66">
              <w:rPr>
                <w:rFonts w:ascii="Corbel" w:hAnsi="Corbel"/>
                <w:b w:val="0"/>
                <w:smallCaps w:val="0"/>
                <w:szCs w:val="20"/>
              </w:rPr>
              <w:t>Znajomość ekonomicznej definicji rynku, jego elementów oraz czynników je kształtujących. Ogólna znajomość zagadnień procesu gospodarowania. Wiedza potwierdzona zaliczeniem z przedmiotów mikroekonomia oraz podstawy marketingu.</w:t>
            </w:r>
          </w:p>
        </w:tc>
      </w:tr>
    </w:tbl>
    <w:p w14:paraId="525CC85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F3EA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9430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1E9DD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9A69D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998B7D7" w14:textId="77777777" w:rsidTr="00923D7D">
        <w:tc>
          <w:tcPr>
            <w:tcW w:w="851" w:type="dxa"/>
            <w:vAlign w:val="center"/>
          </w:tcPr>
          <w:p w14:paraId="43DB5F6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E7EDC0" w14:textId="77777777" w:rsidR="0085747A" w:rsidRPr="009C54AE" w:rsidRDefault="00B15357" w:rsidP="00C01E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357">
              <w:rPr>
                <w:rFonts w:ascii="Corbel" w:hAnsi="Corbel"/>
                <w:b w:val="0"/>
                <w:sz w:val="24"/>
                <w:szCs w:val="24"/>
              </w:rPr>
              <w:t>Zapoznanie studentów ze specyfiką rynku usług turystycznych oraz miejscem turystyki w gospodarce regionalnej.</w:t>
            </w:r>
          </w:p>
        </w:tc>
      </w:tr>
      <w:tr w:rsidR="0085747A" w:rsidRPr="009C54AE" w14:paraId="2DD8AC87" w14:textId="77777777" w:rsidTr="00923D7D">
        <w:tc>
          <w:tcPr>
            <w:tcW w:w="851" w:type="dxa"/>
            <w:vAlign w:val="center"/>
          </w:tcPr>
          <w:p w14:paraId="02D18BD3" w14:textId="77777777" w:rsidR="0085747A" w:rsidRPr="009C54AE" w:rsidRDefault="00B15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EDD387" w14:textId="77777777" w:rsidR="0085747A" w:rsidRPr="009C54AE" w:rsidRDefault="00B15357" w:rsidP="00C01E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357">
              <w:rPr>
                <w:rFonts w:ascii="Corbel" w:hAnsi="Corbel"/>
                <w:b w:val="0"/>
                <w:sz w:val="24"/>
                <w:szCs w:val="24"/>
              </w:rPr>
              <w:t>Przygotowanie studentów do współudziału w tworzeniu strategii rozwoju turystyki w gminie.</w:t>
            </w:r>
          </w:p>
        </w:tc>
      </w:tr>
    </w:tbl>
    <w:p w14:paraId="6C5F70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6398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CC39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5674"/>
        <w:gridCol w:w="2454"/>
      </w:tblGrid>
      <w:tr w:rsidR="0085747A" w:rsidRPr="009C54AE" w14:paraId="26A8227F" w14:textId="77777777" w:rsidTr="00564C11">
        <w:tc>
          <w:tcPr>
            <w:tcW w:w="1618" w:type="dxa"/>
            <w:vAlign w:val="center"/>
          </w:tcPr>
          <w:p w14:paraId="04D837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74" w:type="dxa"/>
            <w:vAlign w:val="center"/>
          </w:tcPr>
          <w:p w14:paraId="75DCF99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454" w:type="dxa"/>
            <w:vAlign w:val="center"/>
          </w:tcPr>
          <w:p w14:paraId="395FAE2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1A8E" w:rsidRPr="009C54AE" w14:paraId="0E06FFF4" w14:textId="77777777" w:rsidTr="00882F5D">
        <w:tc>
          <w:tcPr>
            <w:tcW w:w="1618" w:type="dxa"/>
          </w:tcPr>
          <w:p w14:paraId="0E0EB7DB" w14:textId="77777777" w:rsidR="00251A8E" w:rsidRPr="009C54AE" w:rsidRDefault="00251A8E" w:rsidP="00882F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674" w:type="dxa"/>
          </w:tcPr>
          <w:p w14:paraId="65AFF71E" w14:textId="77777777" w:rsidR="00251A8E" w:rsidRPr="009C54AE" w:rsidRDefault="00251A8E" w:rsidP="00882F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Charakteryzuje i wyjaśnia mechanizmy rynkowe odnosząc je do specyfiki usług turystycznych w ujęciu makro i mikroekonomicznym.</w:t>
            </w:r>
          </w:p>
        </w:tc>
        <w:tc>
          <w:tcPr>
            <w:tcW w:w="2454" w:type="dxa"/>
          </w:tcPr>
          <w:p w14:paraId="2AA81A55" w14:textId="77777777" w:rsidR="00251A8E" w:rsidRPr="00C17089" w:rsidRDefault="00251A8E" w:rsidP="00882F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  <w:t>K_W07</w:t>
            </w:r>
          </w:p>
        </w:tc>
      </w:tr>
      <w:tr w:rsidR="0085747A" w:rsidRPr="009C54AE" w14:paraId="4C2A2A9B" w14:textId="77777777" w:rsidTr="00564C11">
        <w:tc>
          <w:tcPr>
            <w:tcW w:w="1618" w:type="dxa"/>
          </w:tcPr>
          <w:p w14:paraId="687F49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4" w:type="dxa"/>
          </w:tcPr>
          <w:p w14:paraId="7632B94A" w14:textId="77777777" w:rsidR="0085747A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Analizuje zjawiska dotyczące rynku usług turystycznych bazując na danych wtórnych oraz konfrontuje je z założeniami teoretycznymi.</w:t>
            </w:r>
          </w:p>
        </w:tc>
        <w:tc>
          <w:tcPr>
            <w:tcW w:w="2454" w:type="dxa"/>
          </w:tcPr>
          <w:p w14:paraId="12FB4246" w14:textId="77777777" w:rsidR="0085747A" w:rsidRPr="009C54AE" w:rsidRDefault="00564C11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64C11" w:rsidRPr="009C54AE" w14:paraId="47FF023C" w14:textId="77777777" w:rsidTr="00564C11">
        <w:tc>
          <w:tcPr>
            <w:tcW w:w="1618" w:type="dxa"/>
          </w:tcPr>
          <w:p w14:paraId="08B15879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674" w:type="dxa"/>
          </w:tcPr>
          <w:p w14:paraId="169BDD78" w14:textId="77777777" w:rsidR="00564C11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Tworzy narzędzie pozyskania informacji o działaniach podmiotów świadczących lub korzystających z usług turystycznych poszukując przyczyn określonego stanu.</w:t>
            </w:r>
          </w:p>
        </w:tc>
        <w:tc>
          <w:tcPr>
            <w:tcW w:w="2454" w:type="dxa"/>
          </w:tcPr>
          <w:p w14:paraId="748C1151" w14:textId="77777777" w:rsidR="00A0748C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 xml:space="preserve">K_U02 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64C11" w:rsidRPr="00C1708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C8150A1" w14:textId="77777777" w:rsidR="00564C11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64C11" w:rsidRPr="009C54AE" w14:paraId="0D58AD6E" w14:textId="77777777" w:rsidTr="00564C11">
        <w:tc>
          <w:tcPr>
            <w:tcW w:w="1618" w:type="dxa"/>
          </w:tcPr>
          <w:p w14:paraId="1D059828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4" w:type="dxa"/>
          </w:tcPr>
          <w:p w14:paraId="7AAB00A2" w14:textId="77777777" w:rsidR="00564C11" w:rsidRPr="009C54AE" w:rsidRDefault="00DA2F43" w:rsidP="00DA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planować i organizować wydarzenia </w:t>
            </w:r>
            <w:r w:rsidRPr="00564C11">
              <w:rPr>
                <w:rFonts w:ascii="Corbel" w:hAnsi="Corbel"/>
                <w:b w:val="0"/>
                <w:smallCaps w:val="0"/>
                <w:szCs w:val="24"/>
              </w:rPr>
              <w:t xml:space="preserve">turystyczne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uwzględniając</w:t>
            </w:r>
            <w:r w:rsidR="00564C11" w:rsidRPr="00564C11">
              <w:rPr>
                <w:rFonts w:ascii="Corbel" w:hAnsi="Corbel"/>
                <w:b w:val="0"/>
                <w:smallCaps w:val="0"/>
                <w:szCs w:val="24"/>
              </w:rPr>
              <w:t xml:space="preserve"> stosowną segmentację rynku i odniesienie do elementów marketingu – mix.</w:t>
            </w:r>
          </w:p>
        </w:tc>
        <w:tc>
          <w:tcPr>
            <w:tcW w:w="2454" w:type="dxa"/>
          </w:tcPr>
          <w:p w14:paraId="0D443958" w14:textId="77777777" w:rsidR="00564C11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2C3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B42C33">
              <w:rPr>
                <w:rFonts w:ascii="Corbel" w:hAnsi="Corbel"/>
                <w:b w:val="0"/>
                <w:smallCaps w:val="0"/>
                <w:szCs w:val="24"/>
              </w:rPr>
              <w:br/>
            </w:r>
          </w:p>
        </w:tc>
      </w:tr>
      <w:tr w:rsidR="00564C11" w:rsidRPr="009C54AE" w14:paraId="07A9FC5A" w14:textId="77777777" w:rsidTr="00564C11">
        <w:tc>
          <w:tcPr>
            <w:tcW w:w="1618" w:type="dxa"/>
          </w:tcPr>
          <w:p w14:paraId="1E01FAE1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4" w:type="dxa"/>
          </w:tcPr>
          <w:p w14:paraId="4D0239C4" w14:textId="77777777" w:rsidR="00564C11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Opracowuje i przedstawia syntetyczną prezentację dotyczącą wybranego problemu ekonomiki i organizacji gospodarki turystycznej.</w:t>
            </w:r>
          </w:p>
        </w:tc>
        <w:tc>
          <w:tcPr>
            <w:tcW w:w="2454" w:type="dxa"/>
          </w:tcPr>
          <w:p w14:paraId="696EFE99" w14:textId="77777777" w:rsidR="00A0748C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22A3116" w14:textId="77777777" w:rsidR="00564C11" w:rsidRPr="00C17089" w:rsidRDefault="00564C11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251A8E" w:rsidRPr="009C54AE" w14:paraId="1CD64BA9" w14:textId="77777777" w:rsidTr="004A7297">
        <w:tc>
          <w:tcPr>
            <w:tcW w:w="1618" w:type="dxa"/>
          </w:tcPr>
          <w:p w14:paraId="4853C158" w14:textId="77777777" w:rsidR="00251A8E" w:rsidRPr="009C54AE" w:rsidRDefault="00251A8E" w:rsidP="004A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674" w:type="dxa"/>
          </w:tcPr>
          <w:p w14:paraId="502D1580" w14:textId="77777777" w:rsidR="00251A8E" w:rsidRPr="009C54AE" w:rsidRDefault="00251A8E" w:rsidP="004A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454" w:type="dxa"/>
          </w:tcPr>
          <w:p w14:paraId="6C9EA2BE" w14:textId="77777777" w:rsidR="00251A8E" w:rsidRPr="009C54AE" w:rsidRDefault="00251A8E" w:rsidP="004A7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K_K03</w:t>
            </w:r>
          </w:p>
        </w:tc>
      </w:tr>
    </w:tbl>
    <w:p w14:paraId="508761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AD22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179D1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F334C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FA506" w14:textId="77777777" w:rsidTr="00923D7D">
        <w:tc>
          <w:tcPr>
            <w:tcW w:w="9639" w:type="dxa"/>
          </w:tcPr>
          <w:p w14:paraId="1A3CAEE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4B08" w:rsidRPr="009C54AE" w14:paraId="360E3362" w14:textId="77777777" w:rsidTr="006039B5">
        <w:tc>
          <w:tcPr>
            <w:tcW w:w="9639" w:type="dxa"/>
            <w:vAlign w:val="center"/>
          </w:tcPr>
          <w:p w14:paraId="643A925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Turystyka jako zjawisko systemowe. Pojęcia, podziały i funkcje turystyki.</w:t>
            </w:r>
          </w:p>
        </w:tc>
      </w:tr>
      <w:tr w:rsidR="003A4B08" w:rsidRPr="009C54AE" w14:paraId="03D175C5" w14:textId="77777777" w:rsidTr="006039B5">
        <w:tc>
          <w:tcPr>
            <w:tcW w:w="9639" w:type="dxa"/>
            <w:vAlign w:val="center"/>
          </w:tcPr>
          <w:p w14:paraId="59D60D84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Strategie rozwoju turystyki. Polityka państwa na rzecz rozwoju gospodarki turystycznej.</w:t>
            </w:r>
          </w:p>
        </w:tc>
      </w:tr>
      <w:tr w:rsidR="003A4B08" w:rsidRPr="009C54AE" w14:paraId="2CB69DE7" w14:textId="77777777" w:rsidTr="006039B5">
        <w:tc>
          <w:tcPr>
            <w:tcW w:w="9639" w:type="dxa"/>
            <w:vAlign w:val="center"/>
          </w:tcPr>
          <w:p w14:paraId="159FC0DD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Organizacje turystyki w Polsce i na świecie.</w:t>
            </w:r>
          </w:p>
        </w:tc>
      </w:tr>
      <w:tr w:rsidR="003A4B08" w:rsidRPr="009C54AE" w14:paraId="12D5F845" w14:textId="77777777" w:rsidTr="006039B5">
        <w:tc>
          <w:tcPr>
            <w:tcW w:w="9639" w:type="dxa"/>
            <w:vAlign w:val="center"/>
          </w:tcPr>
          <w:p w14:paraId="74D4628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Rynek turystyczny i jego elementy. Cechy rynku turystycznego. Czynniki kształtujące elementy rynku turystycznego.</w:t>
            </w:r>
          </w:p>
        </w:tc>
      </w:tr>
      <w:tr w:rsidR="003A4B08" w:rsidRPr="009C54AE" w14:paraId="29B1ED8C" w14:textId="77777777" w:rsidTr="00923D7D">
        <w:tc>
          <w:tcPr>
            <w:tcW w:w="9639" w:type="dxa"/>
          </w:tcPr>
          <w:p w14:paraId="35A22D55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Metodologiczne aspekty badań rynku turystycznego.</w:t>
            </w:r>
          </w:p>
        </w:tc>
      </w:tr>
      <w:tr w:rsidR="003A4B08" w:rsidRPr="009C54AE" w14:paraId="64D29D83" w14:textId="77777777" w:rsidTr="006039B5">
        <w:tc>
          <w:tcPr>
            <w:tcW w:w="9639" w:type="dxa"/>
            <w:vAlign w:val="center"/>
          </w:tcPr>
          <w:p w14:paraId="29F2DB45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lastRenderedPageBreak/>
              <w:t>Turystyka jako czynnik przemian w miejscowości recepcyjnej i emisyjnej. Korzyści i szkody ekonomiczne, przyrodnicze i kulturowe na obszarach recepcyjnych.</w:t>
            </w:r>
          </w:p>
        </w:tc>
      </w:tr>
      <w:tr w:rsidR="003A4B08" w:rsidRPr="009C54AE" w14:paraId="14D3A638" w14:textId="77777777" w:rsidTr="006039B5">
        <w:tc>
          <w:tcPr>
            <w:tcW w:w="9639" w:type="dxa"/>
            <w:vAlign w:val="center"/>
          </w:tcPr>
          <w:p w14:paraId="7EF1944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 xml:space="preserve">Miejsce turystyki w zrównoważonym rozwoju regionu. </w:t>
            </w:r>
          </w:p>
        </w:tc>
      </w:tr>
      <w:tr w:rsidR="003A4B08" w:rsidRPr="009C54AE" w14:paraId="0A3CEC7B" w14:textId="77777777" w:rsidTr="006039B5">
        <w:tc>
          <w:tcPr>
            <w:tcW w:w="9639" w:type="dxa"/>
            <w:vAlign w:val="center"/>
          </w:tcPr>
          <w:p w14:paraId="169C6E37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Znaczenie krajobrazu w rozwoju turystyki (definicja, krajobraz a zagospodarowanie turystyczne, różnorodność krajobrazów w Polsce).</w:t>
            </w:r>
          </w:p>
        </w:tc>
      </w:tr>
      <w:tr w:rsidR="003A4B08" w:rsidRPr="009C54AE" w14:paraId="2C405F6A" w14:textId="77777777" w:rsidTr="006039B5">
        <w:tc>
          <w:tcPr>
            <w:tcW w:w="9639" w:type="dxa"/>
            <w:vAlign w:val="center"/>
          </w:tcPr>
          <w:p w14:paraId="5E48DC82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Wpływ dziedzictwa kulturowego na rozwój turystyki (pojęcie dziedzictwa kulturowego, elementy dziedzictwa kulturowego, dziedzictwo kulturowe Podkarpacia).</w:t>
            </w:r>
          </w:p>
        </w:tc>
      </w:tr>
      <w:tr w:rsidR="003A4B08" w:rsidRPr="009C54AE" w14:paraId="5A65B5F0" w14:textId="77777777" w:rsidTr="006039B5">
        <w:tc>
          <w:tcPr>
            <w:tcW w:w="9639" w:type="dxa"/>
            <w:vAlign w:val="center"/>
          </w:tcPr>
          <w:p w14:paraId="3C992679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Czynnik ludzki w turystyce. Profesjonalna obsługa ruchu turystycznego.</w:t>
            </w:r>
          </w:p>
        </w:tc>
      </w:tr>
      <w:tr w:rsidR="003A4B08" w:rsidRPr="009C54AE" w14:paraId="5A0BFD05" w14:textId="77777777" w:rsidTr="006039B5">
        <w:tc>
          <w:tcPr>
            <w:tcW w:w="9639" w:type="dxa"/>
            <w:vAlign w:val="center"/>
          </w:tcPr>
          <w:p w14:paraId="0B01AB0E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 xml:space="preserve">Dylematy rozwoju turystyki – aktualne tendencje i trendy występujące na rynku turystycznym. </w:t>
            </w:r>
          </w:p>
        </w:tc>
      </w:tr>
    </w:tbl>
    <w:p w14:paraId="18F686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A031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9654A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C55AE85" w14:textId="77777777" w:rsidTr="00923D7D">
        <w:tc>
          <w:tcPr>
            <w:tcW w:w="9639" w:type="dxa"/>
          </w:tcPr>
          <w:p w14:paraId="323A94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3933" w:rsidRPr="009C54AE" w14:paraId="13E0534E" w14:textId="77777777" w:rsidTr="00D20117">
        <w:tc>
          <w:tcPr>
            <w:tcW w:w="9639" w:type="dxa"/>
            <w:vAlign w:val="center"/>
          </w:tcPr>
          <w:p w14:paraId="4E14ED4C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Zarys dziejów turystyki. Podstawowe pojęcia z dziedziny turystyki.</w:t>
            </w:r>
          </w:p>
        </w:tc>
      </w:tr>
      <w:tr w:rsidR="002D3933" w:rsidRPr="009C54AE" w14:paraId="380AF4C2" w14:textId="77777777" w:rsidTr="00D20117">
        <w:tc>
          <w:tcPr>
            <w:tcW w:w="9639" w:type="dxa"/>
            <w:vAlign w:val="center"/>
          </w:tcPr>
          <w:p w14:paraId="1FE890E2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Analiza potrzeb i motywów uprawiania turystyki. Turystyka wypoczynkowa, rekreacyjna, wakacyjna, zdrowotna, religijna …</w:t>
            </w:r>
          </w:p>
        </w:tc>
      </w:tr>
      <w:tr w:rsidR="002D3933" w:rsidRPr="009C54AE" w14:paraId="56BFD216" w14:textId="77777777" w:rsidTr="00D20117">
        <w:tc>
          <w:tcPr>
            <w:tcW w:w="9639" w:type="dxa"/>
            <w:vAlign w:val="center"/>
          </w:tcPr>
          <w:p w14:paraId="175C9B55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Segmenty rynku usług turystycznych. Ekonomiczne i społeczno-kulturowe czynniki segmentacji.</w:t>
            </w:r>
          </w:p>
        </w:tc>
      </w:tr>
      <w:tr w:rsidR="002D3933" w:rsidRPr="009C54AE" w14:paraId="3F5062FD" w14:textId="77777777" w:rsidTr="00D20117">
        <w:tc>
          <w:tcPr>
            <w:tcW w:w="9639" w:type="dxa"/>
            <w:vAlign w:val="center"/>
          </w:tcPr>
          <w:p w14:paraId="17EB7767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Struktura aktywności turystycznej ludności. Preferencje turystyczne, towarzysze podróży, plany wyjazdowe, sezonowość podróży, odległość od miejsca zamieszkania.</w:t>
            </w:r>
          </w:p>
        </w:tc>
      </w:tr>
      <w:tr w:rsidR="002D3933" w:rsidRPr="009C54AE" w14:paraId="32CF773E" w14:textId="77777777" w:rsidTr="00D20117">
        <w:tc>
          <w:tcPr>
            <w:tcW w:w="9639" w:type="dxa"/>
            <w:vAlign w:val="center"/>
          </w:tcPr>
          <w:p w14:paraId="09F26313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Przygotowanie, opracowanie i analiza ankiety na temat aktywności turystycznej mieszkańców woj. podkarpackiego.</w:t>
            </w:r>
          </w:p>
        </w:tc>
      </w:tr>
      <w:tr w:rsidR="002D3933" w:rsidRPr="009C54AE" w14:paraId="10914EC0" w14:textId="77777777" w:rsidTr="00D20117">
        <w:tc>
          <w:tcPr>
            <w:tcW w:w="9639" w:type="dxa"/>
            <w:vAlign w:val="center"/>
          </w:tcPr>
          <w:p w14:paraId="5C1E46DC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Projektowanie imprezy turystycznej. Planowanie, organizacja, kalkulacja.</w:t>
            </w:r>
          </w:p>
        </w:tc>
      </w:tr>
      <w:tr w:rsidR="002D3933" w:rsidRPr="009C54AE" w14:paraId="1C724E1D" w14:textId="77777777" w:rsidTr="00D20117">
        <w:tc>
          <w:tcPr>
            <w:tcW w:w="9639" w:type="dxa"/>
            <w:vAlign w:val="center"/>
          </w:tcPr>
          <w:p w14:paraId="3186D3A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Projektowanie metod zdobywania rynków w turystyce. Konkurencja w turystyce, instrumenty zbytu i aktywnej sprzedaży w turystyce.</w:t>
            </w:r>
          </w:p>
        </w:tc>
      </w:tr>
      <w:tr w:rsidR="002D3933" w:rsidRPr="009C54AE" w14:paraId="671913B2" w14:textId="77777777" w:rsidTr="00D20117">
        <w:tc>
          <w:tcPr>
            <w:tcW w:w="9639" w:type="dxa"/>
            <w:vAlign w:val="center"/>
          </w:tcPr>
          <w:p w14:paraId="682B7AF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 xml:space="preserve">Turystyka alternatywna a turystyka komercyjna. </w:t>
            </w:r>
          </w:p>
        </w:tc>
      </w:tr>
      <w:tr w:rsidR="002D3933" w:rsidRPr="009C54AE" w14:paraId="7A55D12D" w14:textId="77777777" w:rsidTr="00D20117">
        <w:tc>
          <w:tcPr>
            <w:tcW w:w="9639" w:type="dxa"/>
            <w:vAlign w:val="center"/>
          </w:tcPr>
          <w:p w14:paraId="481575D2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Zagospodarowanie turystyczne obszarów wiejskich (turystyka wiejska, agroturystyka, prowadzenie działalności agroturystycznej).</w:t>
            </w:r>
          </w:p>
        </w:tc>
      </w:tr>
      <w:tr w:rsidR="002D3933" w:rsidRPr="009C54AE" w14:paraId="378EEDA1" w14:textId="77777777" w:rsidTr="00D20117">
        <w:tc>
          <w:tcPr>
            <w:tcW w:w="9639" w:type="dxa"/>
            <w:vAlign w:val="center"/>
          </w:tcPr>
          <w:p w14:paraId="4946AE0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 xml:space="preserve">Programowanie strategii rozwoju turystyki wybranej gminy. Struktura programu rozwoju turystyki gminy. Holistyczny model zarządzania rozwojem turystyki. </w:t>
            </w:r>
          </w:p>
        </w:tc>
      </w:tr>
      <w:tr w:rsidR="002D3933" w:rsidRPr="009C54AE" w14:paraId="68A2140B" w14:textId="77777777" w:rsidTr="00923D7D">
        <w:tc>
          <w:tcPr>
            <w:tcW w:w="9639" w:type="dxa"/>
          </w:tcPr>
          <w:p w14:paraId="013EFDFA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Inwentaryzacja dziedzictwa kulturowego gminy, ochrona środowiska i krajobrazu gminy, infrastruktura turystyczna gminy, promocja turystyczna gminy. Analiza na przykładzie wybranych przykładów.</w:t>
            </w:r>
          </w:p>
        </w:tc>
      </w:tr>
    </w:tbl>
    <w:p w14:paraId="2CE7DA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C8FD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C1E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756B5" w14:textId="77777777" w:rsidR="00A43E33" w:rsidRPr="001B5FF9" w:rsidRDefault="00A43E33" w:rsidP="00A43E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Wykład z wykorzystaniem materiałów multimedialnych w tym filmów tematycznych.</w:t>
      </w:r>
    </w:p>
    <w:p w14:paraId="77D62E73" w14:textId="77777777" w:rsidR="002D3933" w:rsidRPr="001B5FF9" w:rsidRDefault="002D3933" w:rsidP="002D39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pracę w podgrupach.</w:t>
      </w:r>
    </w:p>
    <w:p w14:paraId="6EC0E3AA" w14:textId="77777777" w:rsidR="00E960BB" w:rsidRDefault="00107BE0" w:rsidP="001B5F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  <w:r w:rsidR="001B5FF9">
        <w:rPr>
          <w:rFonts w:ascii="Corbel" w:hAnsi="Corbel"/>
          <w:b w:val="0"/>
          <w:smallCaps w:val="0"/>
          <w:szCs w:val="24"/>
        </w:rPr>
        <w:t>.</w:t>
      </w:r>
    </w:p>
    <w:p w14:paraId="78EAF48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B4D8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F216B7" w14:textId="77777777"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5E73E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911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32C785" w14:textId="77777777" w:rsidTr="00C05F44">
        <w:tc>
          <w:tcPr>
            <w:tcW w:w="1985" w:type="dxa"/>
            <w:vAlign w:val="center"/>
          </w:tcPr>
          <w:p w14:paraId="322523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D5459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C55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CBF617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450A538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1A8E" w:rsidRPr="009C54AE" w14:paraId="7EC8D039" w14:textId="77777777" w:rsidTr="00891761">
        <w:tc>
          <w:tcPr>
            <w:tcW w:w="1985" w:type="dxa"/>
          </w:tcPr>
          <w:p w14:paraId="5568E2FC" w14:textId="77777777" w:rsidR="00251A8E" w:rsidRPr="009C54AE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33D8D1B0" w14:textId="77777777" w:rsidR="00251A8E" w:rsidRPr="001B5FF9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kolokwium, obserwacja pracy studenta w trakcie pracy w grupie</w:t>
            </w:r>
          </w:p>
        </w:tc>
        <w:tc>
          <w:tcPr>
            <w:tcW w:w="2126" w:type="dxa"/>
          </w:tcPr>
          <w:p w14:paraId="1FF1153F" w14:textId="77777777" w:rsidR="00251A8E" w:rsidRPr="001B5FF9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64CE1187" w14:textId="77777777" w:rsidTr="00C05F44">
        <w:tc>
          <w:tcPr>
            <w:tcW w:w="1985" w:type="dxa"/>
          </w:tcPr>
          <w:p w14:paraId="66047B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03D171" w14:textId="77777777" w:rsidR="0085747A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kolokwium, referat</w:t>
            </w:r>
          </w:p>
        </w:tc>
        <w:tc>
          <w:tcPr>
            <w:tcW w:w="2126" w:type="dxa"/>
          </w:tcPr>
          <w:p w14:paraId="0E86CF5E" w14:textId="77777777" w:rsidR="0085747A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A43E33" w:rsidRPr="009C54AE" w14:paraId="6A6EA545" w14:textId="77777777" w:rsidTr="00C05F44">
        <w:tc>
          <w:tcPr>
            <w:tcW w:w="1985" w:type="dxa"/>
          </w:tcPr>
          <w:p w14:paraId="508353B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92F6DFE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przygotowanie w kilkuosobowych zespołach zestawu pytań dotyczących aktywności turystycznej ludności</w:t>
            </w:r>
          </w:p>
        </w:tc>
        <w:tc>
          <w:tcPr>
            <w:tcW w:w="2126" w:type="dxa"/>
          </w:tcPr>
          <w:p w14:paraId="0B9B934D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A43E33" w:rsidRPr="009C54AE" w14:paraId="619C16A4" w14:textId="77777777" w:rsidTr="00C05F44">
        <w:tc>
          <w:tcPr>
            <w:tcW w:w="1985" w:type="dxa"/>
          </w:tcPr>
          <w:p w14:paraId="31C7400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F01EF7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przygotowanie w kilkuosobowych zespołach propozycji imprezy turystycznej</w:t>
            </w:r>
          </w:p>
        </w:tc>
        <w:tc>
          <w:tcPr>
            <w:tcW w:w="2126" w:type="dxa"/>
          </w:tcPr>
          <w:p w14:paraId="6DE0BC13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3E33" w:rsidRPr="009C54AE" w14:paraId="63F2B8EE" w14:textId="77777777" w:rsidTr="00C05F44">
        <w:tc>
          <w:tcPr>
            <w:tcW w:w="1985" w:type="dxa"/>
          </w:tcPr>
          <w:p w14:paraId="3C1D879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3E788EA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747C69C6" w14:textId="77777777" w:rsidR="00A43E33" w:rsidRPr="001B5FF9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1A8E" w:rsidRPr="009C54AE" w14:paraId="335784FB" w14:textId="77777777" w:rsidTr="00251A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D3E" w14:textId="5BCEECC3" w:rsidR="00251A8E" w:rsidRPr="00251A8E" w:rsidRDefault="00251A8E" w:rsidP="00251A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251A8E">
              <w:rPr>
                <w:rFonts w:ascii="Corbel" w:hAnsi="Corbel"/>
                <w:b w:val="0"/>
                <w:smallCaps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B03" w14:textId="77777777" w:rsidR="00251A8E" w:rsidRPr="001B5FF9" w:rsidRDefault="00251A8E" w:rsidP="0027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C125" w14:textId="77777777" w:rsidR="00251A8E" w:rsidRPr="001B5FF9" w:rsidRDefault="00251A8E" w:rsidP="0027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15EF2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8943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E233A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ACB16B" w14:textId="77777777" w:rsidTr="00923D7D">
        <w:tc>
          <w:tcPr>
            <w:tcW w:w="9670" w:type="dxa"/>
          </w:tcPr>
          <w:p w14:paraId="3EE40550" w14:textId="77777777" w:rsidR="0085747A" w:rsidRPr="009C54AE" w:rsidRDefault="00B77BB1" w:rsidP="00C170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wykładu jest uzyskanie pozytywnej oceny z ćwiczeń, która w zakresie merytorycznym obejmuje również treści przekazywane w trakcie wykładów.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Warunkiem zaliczenia ćwiczeń jest: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81F2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174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F9C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DAFDB50" w14:textId="77777777" w:rsidTr="003E1941">
        <w:tc>
          <w:tcPr>
            <w:tcW w:w="4962" w:type="dxa"/>
            <w:vAlign w:val="center"/>
          </w:tcPr>
          <w:p w14:paraId="13022B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411AD9" w14:textId="7F906D7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53B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BB2BC1" w14:textId="77777777" w:rsidTr="00923D7D">
        <w:tc>
          <w:tcPr>
            <w:tcW w:w="4962" w:type="dxa"/>
          </w:tcPr>
          <w:p w14:paraId="1E7D5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511C65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F734A99" w14:textId="77777777" w:rsidTr="00923D7D">
        <w:tc>
          <w:tcPr>
            <w:tcW w:w="4962" w:type="dxa"/>
          </w:tcPr>
          <w:p w14:paraId="728A55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FF90F4" w14:textId="1C93AE9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A68BEFA" w14:textId="77777777" w:rsidR="00C61DC5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D49B44" w14:textId="77777777" w:rsidTr="00923D7D">
        <w:tc>
          <w:tcPr>
            <w:tcW w:w="4962" w:type="dxa"/>
          </w:tcPr>
          <w:p w14:paraId="592CC42B" w14:textId="5B0C3269" w:rsidR="00C61DC5" w:rsidRPr="009C54AE" w:rsidRDefault="00C61DC5" w:rsidP="00B80B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80B9A">
              <w:rPr>
                <w:rFonts w:ascii="Corbel" w:hAnsi="Corbel"/>
                <w:sz w:val="24"/>
                <w:szCs w:val="24"/>
              </w:rPr>
              <w:t xml:space="preserve"> </w:t>
            </w:r>
            <w:r w:rsidR="0004754C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literatury)</w:t>
            </w:r>
          </w:p>
        </w:tc>
        <w:tc>
          <w:tcPr>
            <w:tcW w:w="4677" w:type="dxa"/>
          </w:tcPr>
          <w:p w14:paraId="256E8442" w14:textId="77777777" w:rsidR="00C61DC5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06C8AFA7" w14:textId="77777777" w:rsidTr="00923D7D">
        <w:tc>
          <w:tcPr>
            <w:tcW w:w="4962" w:type="dxa"/>
          </w:tcPr>
          <w:p w14:paraId="465537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3FF5E2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414729" w14:textId="77777777" w:rsidTr="00923D7D">
        <w:tc>
          <w:tcPr>
            <w:tcW w:w="4962" w:type="dxa"/>
          </w:tcPr>
          <w:p w14:paraId="5C07574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AB64A8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53F0B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5BF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8D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61F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5BCCBEC" w14:textId="77777777" w:rsidTr="001B5FF9">
        <w:trPr>
          <w:trHeight w:val="397"/>
        </w:trPr>
        <w:tc>
          <w:tcPr>
            <w:tcW w:w="4111" w:type="dxa"/>
          </w:tcPr>
          <w:p w14:paraId="3C1C1D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D93AF67" w14:textId="77777777" w:rsidR="0085747A" w:rsidRPr="009C54AE" w:rsidRDefault="001B5FF9" w:rsidP="001B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25ACCC4" w14:textId="77777777" w:rsidTr="001B5FF9">
        <w:trPr>
          <w:trHeight w:val="397"/>
        </w:trPr>
        <w:tc>
          <w:tcPr>
            <w:tcW w:w="4111" w:type="dxa"/>
          </w:tcPr>
          <w:p w14:paraId="76E7F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020A88" w14:textId="77777777" w:rsidR="0085747A" w:rsidRPr="009C54AE" w:rsidRDefault="001B5FF9" w:rsidP="001B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E280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1C6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24D9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A5BB16B" w14:textId="77777777" w:rsidTr="001B5FF9">
        <w:trPr>
          <w:trHeight w:val="397"/>
        </w:trPr>
        <w:tc>
          <w:tcPr>
            <w:tcW w:w="9639" w:type="dxa"/>
          </w:tcPr>
          <w:p w14:paraId="28AE32F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E58CEA" w14:textId="77777777" w:rsidR="00B77BB1" w:rsidRPr="00B77BB1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Gaworecki W. Turystyka. PWE Warszawa 2010.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Balińska A., Sieczko A, Zawadka J., Turystyka: wybrane zagadnienia. Difin, Warszawa 2014.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Kurek W. (red). Turystyka. Wyd Naukowe PWN, Warszawa 2007.</w:t>
            </w:r>
          </w:p>
        </w:tc>
      </w:tr>
      <w:tr w:rsidR="0085747A" w:rsidRPr="009C54AE" w14:paraId="3EEB0BD9" w14:textId="77777777" w:rsidTr="001B5FF9">
        <w:trPr>
          <w:trHeight w:val="397"/>
        </w:trPr>
        <w:tc>
          <w:tcPr>
            <w:tcW w:w="9639" w:type="dxa"/>
          </w:tcPr>
          <w:p w14:paraId="1AB2297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EE9586" w14:textId="77777777" w:rsidR="00B77BB1" w:rsidRPr="00B77BB1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Panasiuk A. (red.). Ekonomika turystyki i rekreacji. Wydawnictwo Naukowe PWN, Warszawa 2011.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Jędrzejczyk J. Nowoczesny biznes turystyczny. PWN Warszawa 2000.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Agroturystyka. Red. K. Młynarczyk. Wyd. UW-M, Olsztyn 2002.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Wojtasik L., Tauber R.D. Nowoczesna turystyka i rekreacja. Wyższa Szkoła Hotelarstwa i Gastronomii w Poznaniu. Poznań 2007.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5. Ozimek I. (red.). Współczesna turystyka i rekreacja - nowe wyzwania i trendy. Wydawnictwo SGGW, Warszawa 2012.</w:t>
            </w:r>
          </w:p>
        </w:tc>
      </w:tr>
    </w:tbl>
    <w:p w14:paraId="5A325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99A8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E817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542442" w14:textId="77777777" w:rsidR="00157612" w:rsidRDefault="00157612" w:rsidP="00C16ABF">
      <w:pPr>
        <w:spacing w:after="0" w:line="240" w:lineRule="auto"/>
      </w:pPr>
      <w:r>
        <w:separator/>
      </w:r>
    </w:p>
  </w:endnote>
  <w:endnote w:type="continuationSeparator" w:id="0">
    <w:p w14:paraId="058BEE59" w14:textId="77777777" w:rsidR="00157612" w:rsidRDefault="001576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2D656" w14:textId="77777777" w:rsidR="00157612" w:rsidRDefault="00157612" w:rsidP="00C16ABF">
      <w:pPr>
        <w:spacing w:after="0" w:line="240" w:lineRule="auto"/>
      </w:pPr>
      <w:r>
        <w:separator/>
      </w:r>
    </w:p>
  </w:footnote>
  <w:footnote w:type="continuationSeparator" w:id="0">
    <w:p w14:paraId="47A673AE" w14:textId="77777777" w:rsidR="00157612" w:rsidRDefault="00157612" w:rsidP="00C16ABF">
      <w:pPr>
        <w:spacing w:after="0" w:line="240" w:lineRule="auto"/>
      </w:pPr>
      <w:r>
        <w:continuationSeparator/>
      </w:r>
    </w:p>
  </w:footnote>
  <w:footnote w:id="1">
    <w:p w14:paraId="71DDAEE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54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500"/>
    <w:rsid w:val="000F1C57"/>
    <w:rsid w:val="000F5615"/>
    <w:rsid w:val="00107BE0"/>
    <w:rsid w:val="00124BFF"/>
    <w:rsid w:val="0012560E"/>
    <w:rsid w:val="00127108"/>
    <w:rsid w:val="00134B13"/>
    <w:rsid w:val="00146BC0"/>
    <w:rsid w:val="00153C41"/>
    <w:rsid w:val="00154381"/>
    <w:rsid w:val="00157612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B5FF9"/>
    <w:rsid w:val="001D657B"/>
    <w:rsid w:val="001D7B54"/>
    <w:rsid w:val="001E0209"/>
    <w:rsid w:val="001F2CA2"/>
    <w:rsid w:val="002144C0"/>
    <w:rsid w:val="00215FA7"/>
    <w:rsid w:val="00223627"/>
    <w:rsid w:val="0022477D"/>
    <w:rsid w:val="002278A9"/>
    <w:rsid w:val="002336F9"/>
    <w:rsid w:val="0024028F"/>
    <w:rsid w:val="00244ABC"/>
    <w:rsid w:val="00251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93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0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C1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CB9"/>
    <w:rsid w:val="00647FA8"/>
    <w:rsid w:val="00650C5F"/>
    <w:rsid w:val="00654934"/>
    <w:rsid w:val="006620D9"/>
    <w:rsid w:val="00671958"/>
    <w:rsid w:val="00675843"/>
    <w:rsid w:val="006808E6"/>
    <w:rsid w:val="00696477"/>
    <w:rsid w:val="006C680E"/>
    <w:rsid w:val="006D050F"/>
    <w:rsid w:val="006D6139"/>
    <w:rsid w:val="006E5D65"/>
    <w:rsid w:val="006F1282"/>
    <w:rsid w:val="006F1FBC"/>
    <w:rsid w:val="006F31E2"/>
    <w:rsid w:val="006F62F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1D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B87"/>
    <w:rsid w:val="009508DF"/>
    <w:rsid w:val="00950DAC"/>
    <w:rsid w:val="00953B44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8C"/>
    <w:rsid w:val="00A155EE"/>
    <w:rsid w:val="00A2245B"/>
    <w:rsid w:val="00A30110"/>
    <w:rsid w:val="00A36899"/>
    <w:rsid w:val="00A371F6"/>
    <w:rsid w:val="00A43BF6"/>
    <w:rsid w:val="00A43E3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49D"/>
    <w:rsid w:val="00AE2E74"/>
    <w:rsid w:val="00AE5FCB"/>
    <w:rsid w:val="00AF2C1E"/>
    <w:rsid w:val="00B06142"/>
    <w:rsid w:val="00B135B1"/>
    <w:rsid w:val="00B15357"/>
    <w:rsid w:val="00B3130B"/>
    <w:rsid w:val="00B40ADB"/>
    <w:rsid w:val="00B42C33"/>
    <w:rsid w:val="00B43B77"/>
    <w:rsid w:val="00B43E80"/>
    <w:rsid w:val="00B607DB"/>
    <w:rsid w:val="00B66529"/>
    <w:rsid w:val="00B75946"/>
    <w:rsid w:val="00B77BB1"/>
    <w:rsid w:val="00B8056E"/>
    <w:rsid w:val="00B80B9A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1EB9"/>
    <w:rsid w:val="00C058B4"/>
    <w:rsid w:val="00C05F44"/>
    <w:rsid w:val="00C131B5"/>
    <w:rsid w:val="00C16ABF"/>
    <w:rsid w:val="00C17089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005"/>
    <w:rsid w:val="00CC7AF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F43"/>
    <w:rsid w:val="00DA6057"/>
    <w:rsid w:val="00DB33E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B6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B2E"/>
    <w:rsid w:val="00F526AF"/>
    <w:rsid w:val="00F617C3"/>
    <w:rsid w:val="00F7066B"/>
    <w:rsid w:val="00F83B28"/>
    <w:rsid w:val="00F974DA"/>
    <w:rsid w:val="00FA46E5"/>
    <w:rsid w:val="00FB5DA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F0D5"/>
  <w15:docId w15:val="{9AEC5513-D10D-49BE-BFA5-445CA740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591F10-C553-4CC0-B3F8-F4298B2E8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D2B4D-8162-4FBA-B2BE-3A2771A03C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FD1111-CA37-4CEC-BC40-2AC9A7E5E5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511BCD-220C-492B-A110-2B81B7D09A2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c873b851-8c95-4849-940f-b0fae918cf6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71</TotalTime>
  <Pages>5</Pages>
  <Words>1432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2020-11-21T21:34:00Z</dcterms:created>
  <dcterms:modified xsi:type="dcterms:W3CDTF">2020-12-11T08:10:00Z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